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E46" w:rsidRPr="00DA7E46" w:rsidRDefault="00DA7E46" w:rsidP="00DA7E46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DA7E46">
        <w:rPr>
          <w:rFonts w:ascii="Times New Roman" w:hAnsi="Times New Roman" w:cs="Times New Roman"/>
          <w:sz w:val="32"/>
          <w:szCs w:val="32"/>
        </w:rPr>
        <w:t>Согласно Порядку предоставления семьям, имеющим детей и проживающим на территории Республики Башкортостан, ежемесячной денежной выплаты на ребенка в возрасте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A7E46">
        <w:rPr>
          <w:rFonts w:ascii="Times New Roman" w:hAnsi="Times New Roman" w:cs="Times New Roman"/>
          <w:sz w:val="32"/>
          <w:szCs w:val="32"/>
        </w:rPr>
        <w:t>от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A7E46">
        <w:rPr>
          <w:rFonts w:ascii="Times New Roman" w:hAnsi="Times New Roman" w:cs="Times New Roman"/>
          <w:sz w:val="32"/>
          <w:szCs w:val="32"/>
        </w:rPr>
        <w:t>3  до 7 лет включительно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DA7E46">
        <w:rPr>
          <w:rFonts w:ascii="Times New Roman" w:hAnsi="Times New Roman" w:cs="Times New Roman"/>
          <w:sz w:val="32"/>
          <w:szCs w:val="32"/>
        </w:rPr>
        <w:t>утвержденному постановлением Правительства Республики Башкортостан</w:t>
      </w:r>
      <w:r>
        <w:rPr>
          <w:rFonts w:ascii="Times New Roman" w:hAnsi="Times New Roman" w:cs="Times New Roman"/>
          <w:sz w:val="32"/>
          <w:szCs w:val="32"/>
        </w:rPr>
        <w:t xml:space="preserve"> от 30 апреля 2020г. № 276, </w:t>
      </w:r>
      <w:r w:rsidRPr="00DA7E46">
        <w:rPr>
          <w:rFonts w:ascii="Times New Roman" w:hAnsi="Times New Roman" w:cs="Times New Roman"/>
          <w:sz w:val="32"/>
          <w:szCs w:val="32"/>
        </w:rPr>
        <w:t>малоимущие семьи, среднедушевой доход которых не превышает величину прожиточного минимума на душу населения, установленную за 2 квартал года, предшествующего году обращения (9804 рубля), могут оформить</w:t>
      </w:r>
      <w:proofErr w:type="gramEnd"/>
      <w:r w:rsidRPr="00DA7E46">
        <w:rPr>
          <w:rFonts w:ascii="Times New Roman" w:hAnsi="Times New Roman" w:cs="Times New Roman"/>
          <w:sz w:val="32"/>
          <w:szCs w:val="32"/>
        </w:rPr>
        <w:t xml:space="preserve"> ежемесячную выплату на каждого ребенка в возрасте от трех до семи лет включительно. </w:t>
      </w:r>
    </w:p>
    <w:p w:rsidR="00DA7E46" w:rsidRPr="00DA7E46" w:rsidRDefault="00DA7E46" w:rsidP="00DA7E46">
      <w:pPr>
        <w:jc w:val="both"/>
        <w:rPr>
          <w:rFonts w:ascii="Times New Roman" w:hAnsi="Times New Roman" w:cs="Times New Roman"/>
          <w:sz w:val="32"/>
          <w:szCs w:val="32"/>
        </w:rPr>
      </w:pPr>
      <w:r w:rsidRPr="00DA7E46">
        <w:rPr>
          <w:rFonts w:ascii="Times New Roman" w:hAnsi="Times New Roman" w:cs="Times New Roman"/>
          <w:sz w:val="32"/>
          <w:szCs w:val="32"/>
        </w:rPr>
        <w:t>В Республике Башкортостан при</w:t>
      </w:r>
      <w:r>
        <w:rPr>
          <w:rFonts w:ascii="Times New Roman" w:hAnsi="Times New Roman" w:cs="Times New Roman"/>
          <w:sz w:val="32"/>
          <w:szCs w:val="32"/>
        </w:rPr>
        <w:t>ем заявлений о</w:t>
      </w:r>
      <w:r w:rsidRPr="00DA7E46">
        <w:rPr>
          <w:rFonts w:ascii="Times New Roman" w:hAnsi="Times New Roman" w:cs="Times New Roman"/>
          <w:sz w:val="32"/>
          <w:szCs w:val="32"/>
        </w:rPr>
        <w:t>т гр</w:t>
      </w:r>
      <w:r>
        <w:rPr>
          <w:rFonts w:ascii="Times New Roman" w:hAnsi="Times New Roman" w:cs="Times New Roman"/>
          <w:sz w:val="32"/>
          <w:szCs w:val="32"/>
        </w:rPr>
        <w:t>аждан начался 20 мая 202</w:t>
      </w:r>
      <w:r w:rsidRPr="00DA7E46">
        <w:rPr>
          <w:rFonts w:ascii="Times New Roman" w:hAnsi="Times New Roman" w:cs="Times New Roman"/>
          <w:sz w:val="32"/>
          <w:szCs w:val="32"/>
        </w:rPr>
        <w:t>0 го</w:t>
      </w:r>
      <w:r>
        <w:rPr>
          <w:rFonts w:ascii="Times New Roman" w:hAnsi="Times New Roman" w:cs="Times New Roman"/>
          <w:sz w:val="32"/>
          <w:szCs w:val="32"/>
        </w:rPr>
        <w:t>д</w:t>
      </w:r>
      <w:r w:rsidRPr="00DA7E46">
        <w:rPr>
          <w:rFonts w:ascii="Times New Roman" w:hAnsi="Times New Roman" w:cs="Times New Roman"/>
          <w:sz w:val="32"/>
          <w:szCs w:val="32"/>
        </w:rPr>
        <w:t>а н а Едином портале государственных услуг (</w:t>
      </w:r>
      <w:r>
        <w:rPr>
          <w:rFonts w:ascii="Times New Roman" w:hAnsi="Times New Roman" w:cs="Times New Roman"/>
          <w:sz w:val="32"/>
          <w:szCs w:val="32"/>
        </w:rPr>
        <w:t>ЕПГУ</w:t>
      </w:r>
      <w:r w:rsidRPr="00DA7E46">
        <w:rPr>
          <w:rFonts w:ascii="Times New Roman" w:hAnsi="Times New Roman" w:cs="Times New Roman"/>
          <w:sz w:val="32"/>
          <w:szCs w:val="32"/>
        </w:rPr>
        <w:t xml:space="preserve">). Для оформления выплаты достаточно заполнить заявление, укачав в нем требуемую информацию. Все необходимые документы будут запрашиваться государственным каченным учреждением Республиканский центр социальной поддержки населения в порядке межведомственного взаимодействия. </w:t>
      </w:r>
    </w:p>
    <w:p w:rsidR="00DA7E46" w:rsidRPr="00DA7E46" w:rsidRDefault="00DA7E46" w:rsidP="00DA7E46">
      <w:pPr>
        <w:jc w:val="both"/>
        <w:rPr>
          <w:rFonts w:ascii="Times New Roman" w:hAnsi="Times New Roman" w:cs="Times New Roman"/>
          <w:sz w:val="32"/>
          <w:szCs w:val="32"/>
        </w:rPr>
      </w:pPr>
      <w:r w:rsidRPr="00DA7E46">
        <w:rPr>
          <w:rFonts w:ascii="Times New Roman" w:hAnsi="Times New Roman" w:cs="Times New Roman"/>
          <w:sz w:val="32"/>
          <w:szCs w:val="32"/>
        </w:rPr>
        <w:t xml:space="preserve">Также заявление можно подан., через РГАУ </w:t>
      </w:r>
      <w:proofErr w:type="gramStart"/>
      <w:r w:rsidRPr="00DA7E46">
        <w:rPr>
          <w:rFonts w:ascii="Times New Roman" w:hAnsi="Times New Roman" w:cs="Times New Roman"/>
          <w:sz w:val="32"/>
          <w:szCs w:val="32"/>
        </w:rPr>
        <w:t>МФЦ</w:t>
      </w:r>
      <w:proofErr w:type="gramEnd"/>
      <w:r w:rsidRPr="00DA7E46">
        <w:rPr>
          <w:rFonts w:ascii="Times New Roman" w:hAnsi="Times New Roman" w:cs="Times New Roman"/>
          <w:sz w:val="32"/>
          <w:szCs w:val="32"/>
        </w:rPr>
        <w:t xml:space="preserve"> но предварительно записи. При этом обратиться за услугой нужно с заполненным бланком, скачать бланк и образец заполнения можно на официальном сайте РГАУ МФЦ. </w:t>
      </w:r>
    </w:p>
    <w:p w:rsidR="00CA3F89" w:rsidRPr="00DA7E46" w:rsidRDefault="00DA7E46" w:rsidP="00DA7E46">
      <w:pPr>
        <w:jc w:val="both"/>
        <w:rPr>
          <w:rFonts w:ascii="Times New Roman" w:hAnsi="Times New Roman" w:cs="Times New Roman"/>
          <w:sz w:val="32"/>
          <w:szCs w:val="32"/>
        </w:rPr>
      </w:pPr>
      <w:r w:rsidRPr="00DA7E46">
        <w:rPr>
          <w:rFonts w:ascii="Times New Roman" w:hAnsi="Times New Roman" w:cs="Times New Roman"/>
          <w:sz w:val="32"/>
          <w:szCs w:val="32"/>
        </w:rPr>
        <w:t xml:space="preserve">Напомним, размер выплаты в Башкортостане составит 4894,50 рублей в месяц на каждого ребенка (выплаты будут осуществляться с июня </w:t>
      </w:r>
      <w:proofErr w:type="spellStart"/>
      <w:r w:rsidRPr="00DA7E46">
        <w:rPr>
          <w:rFonts w:ascii="Times New Roman" w:hAnsi="Times New Roman" w:cs="Times New Roman"/>
          <w:sz w:val="32"/>
          <w:szCs w:val="32"/>
        </w:rPr>
        <w:t>т.г</w:t>
      </w:r>
      <w:proofErr w:type="spellEnd"/>
      <w:r w:rsidRPr="00DA7E46">
        <w:rPr>
          <w:rFonts w:ascii="Times New Roman" w:hAnsi="Times New Roman" w:cs="Times New Roman"/>
          <w:sz w:val="32"/>
          <w:szCs w:val="32"/>
        </w:rPr>
        <w:t>.)</w:t>
      </w:r>
      <w:bookmarkStart w:id="0" w:name="_GoBack"/>
      <w:bookmarkEnd w:id="0"/>
    </w:p>
    <w:sectPr w:rsidR="00CA3F89" w:rsidRPr="00DA7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779"/>
    <w:rsid w:val="001241BC"/>
    <w:rsid w:val="00285779"/>
    <w:rsid w:val="00442D81"/>
    <w:rsid w:val="006510BB"/>
    <w:rsid w:val="0069000E"/>
    <w:rsid w:val="00CA3F89"/>
    <w:rsid w:val="00DA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4</cp:revision>
  <dcterms:created xsi:type="dcterms:W3CDTF">2020-07-08T09:19:00Z</dcterms:created>
  <dcterms:modified xsi:type="dcterms:W3CDTF">2020-07-08T09:30:00Z</dcterms:modified>
</cp:coreProperties>
</file>