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B" w:rsidRPr="0026698E" w:rsidRDefault="00FD403B" w:rsidP="00FD403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356C12" w:rsidRPr="0026698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7F4C44" w:rsidRDefault="007F4C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34C28" w:rsidRDefault="00F34C28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F3967" w:rsidRDefault="003F3967" w:rsidP="003F3967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F3967" w:rsidRPr="00FC66DE" w:rsidRDefault="003F3967" w:rsidP="003F3967">
      <w:pPr>
        <w:pStyle w:val="Default"/>
        <w:jc w:val="center"/>
        <w:rPr>
          <w:b/>
          <w:sz w:val="28"/>
          <w:szCs w:val="28"/>
        </w:rPr>
      </w:pPr>
      <w:r w:rsidRPr="00FC66DE">
        <w:rPr>
          <w:b/>
          <w:sz w:val="28"/>
          <w:szCs w:val="28"/>
        </w:rPr>
        <w:t>от «</w:t>
      </w:r>
      <w:r w:rsidRPr="009007F1">
        <w:rPr>
          <w:b/>
          <w:sz w:val="28"/>
          <w:szCs w:val="28"/>
        </w:rPr>
        <w:t>28</w:t>
      </w:r>
      <w:r w:rsidRPr="00FC66DE">
        <w:rPr>
          <w:b/>
          <w:sz w:val="28"/>
          <w:szCs w:val="28"/>
        </w:rPr>
        <w:t>» ноября 2019 года  № 2-</w:t>
      </w:r>
      <w:r>
        <w:rPr>
          <w:b/>
          <w:sz w:val="28"/>
          <w:szCs w:val="28"/>
        </w:rPr>
        <w:t>3</w:t>
      </w:r>
    </w:p>
    <w:p w:rsidR="003479F9" w:rsidRDefault="003479F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479F9" w:rsidRDefault="003479F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479F9" w:rsidRPr="003479F9" w:rsidRDefault="003479F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F3967" w:rsidRPr="003F3967" w:rsidRDefault="003F3967" w:rsidP="003F3967">
      <w:pPr>
        <w:pStyle w:val="a6"/>
        <w:rPr>
          <w:rFonts w:ascii="Times New Roman" w:hAnsi="Times New Roman"/>
          <w:sz w:val="28"/>
          <w:szCs w:val="28"/>
        </w:rPr>
      </w:pPr>
      <w:r w:rsidRPr="003F396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Кармаскалинский сельсовет муниципального района Кармаскалинский район </w:t>
      </w:r>
      <w:r w:rsidRPr="003F3967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  <w:r w:rsidRPr="003F3967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Pr="003F3967">
        <w:rPr>
          <w:rFonts w:ascii="Times New Roman" w:hAnsi="Times New Roman"/>
          <w:b/>
          <w:sz w:val="28"/>
          <w:szCs w:val="28"/>
        </w:rPr>
        <w:t>22 июня  2010 года № 24 /3</w:t>
      </w:r>
    </w:p>
    <w:p w:rsidR="007F4C44" w:rsidRPr="003F3967" w:rsidRDefault="003F39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967">
        <w:rPr>
          <w:b/>
          <w:bCs/>
          <w:sz w:val="28"/>
          <w:szCs w:val="28"/>
        </w:rPr>
        <w:t xml:space="preserve"> «Об утверждении  положения о муниципальном лесном контроле и надзоре на территории сельского поселения Кармаскалинский сельсовет муниципального района Кармаскалинский район Республики Башкортостан</w:t>
      </w:r>
    </w:p>
    <w:p w:rsidR="007F4C44" w:rsidRDefault="007F4C44">
      <w:pPr>
        <w:widowControl w:val="0"/>
        <w:autoSpaceDE w:val="0"/>
        <w:autoSpaceDN w:val="0"/>
        <w:adjustRightInd w:val="0"/>
        <w:ind w:firstLine="540"/>
        <w:jc w:val="both"/>
      </w:pPr>
    </w:p>
    <w:p w:rsidR="00F34C28" w:rsidRDefault="00F34C28">
      <w:pPr>
        <w:widowControl w:val="0"/>
        <w:autoSpaceDE w:val="0"/>
        <w:autoSpaceDN w:val="0"/>
        <w:adjustRightInd w:val="0"/>
        <w:ind w:firstLine="540"/>
        <w:jc w:val="both"/>
      </w:pPr>
    </w:p>
    <w:p w:rsidR="00A46B86" w:rsidRPr="001D3A02" w:rsidRDefault="00A46B86" w:rsidP="00A46B8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E71AF">
        <w:rPr>
          <w:sz w:val="28"/>
          <w:szCs w:val="28"/>
        </w:rPr>
        <w:t xml:space="preserve">Совет </w:t>
      </w:r>
      <w:r w:rsidR="002D1D76">
        <w:rPr>
          <w:sz w:val="28"/>
          <w:szCs w:val="28"/>
        </w:rPr>
        <w:t xml:space="preserve">сельского поселения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2D1D76">
        <w:rPr>
          <w:sz w:val="28"/>
          <w:szCs w:val="28"/>
        </w:rPr>
        <w:t xml:space="preserve"> сельсовет </w:t>
      </w:r>
      <w:r w:rsidRPr="00AE71A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</w:t>
      </w:r>
      <w:r w:rsidRPr="00AE71AF">
        <w:rPr>
          <w:sz w:val="28"/>
          <w:szCs w:val="28"/>
        </w:rPr>
        <w:t xml:space="preserve">ий район Республики Башкортостан </w:t>
      </w:r>
      <w:r w:rsidR="001D3A02" w:rsidRPr="001D3A02">
        <w:rPr>
          <w:b/>
          <w:sz w:val="28"/>
          <w:szCs w:val="28"/>
        </w:rPr>
        <w:t>РЕШИЛ:</w:t>
      </w:r>
    </w:p>
    <w:p w:rsidR="007F4C44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1. Внести в </w:t>
      </w:r>
      <w:hyperlink r:id="rId8" w:history="1">
        <w:r w:rsidRPr="00250330">
          <w:rPr>
            <w:color w:val="0000FF"/>
            <w:sz w:val="28"/>
            <w:szCs w:val="28"/>
          </w:rPr>
          <w:t>Положение</w:t>
        </w:r>
      </w:hyperlink>
      <w:r w:rsidRPr="00250330">
        <w:rPr>
          <w:sz w:val="28"/>
          <w:szCs w:val="28"/>
        </w:rPr>
        <w:t xml:space="preserve"> о муниципальном лесном контроле </w:t>
      </w:r>
      <w:r w:rsidR="00DB5E8B" w:rsidRPr="00250330">
        <w:rPr>
          <w:sz w:val="28"/>
          <w:szCs w:val="28"/>
        </w:rPr>
        <w:t xml:space="preserve">и надзоре </w:t>
      </w:r>
      <w:r w:rsidRPr="00250330">
        <w:rPr>
          <w:sz w:val="28"/>
          <w:szCs w:val="28"/>
        </w:rPr>
        <w:t xml:space="preserve">на территории </w:t>
      </w:r>
      <w:r w:rsidR="002D1D76">
        <w:rPr>
          <w:sz w:val="28"/>
          <w:szCs w:val="28"/>
        </w:rPr>
        <w:t xml:space="preserve">сельского поселения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3F3967">
        <w:rPr>
          <w:sz w:val="28"/>
          <w:szCs w:val="28"/>
        </w:rPr>
        <w:t xml:space="preserve"> </w:t>
      </w:r>
      <w:r w:rsidR="002D1D76">
        <w:rPr>
          <w:sz w:val="28"/>
          <w:szCs w:val="28"/>
        </w:rPr>
        <w:t xml:space="preserve">сельсовет </w:t>
      </w:r>
      <w:r w:rsidR="00A46B86" w:rsidRPr="00250330">
        <w:rPr>
          <w:sz w:val="28"/>
          <w:szCs w:val="28"/>
        </w:rPr>
        <w:t>муниципального района Кармаскалинский район</w:t>
      </w:r>
      <w:r w:rsidR="00BA749A">
        <w:rPr>
          <w:sz w:val="28"/>
          <w:szCs w:val="28"/>
        </w:rPr>
        <w:t xml:space="preserve"> Республики Башкортостан</w:t>
      </w:r>
      <w:r w:rsidR="00A46B86" w:rsidRPr="00250330">
        <w:rPr>
          <w:sz w:val="28"/>
          <w:szCs w:val="28"/>
        </w:rPr>
        <w:t>,</w:t>
      </w:r>
      <w:r w:rsidRPr="00250330">
        <w:rPr>
          <w:sz w:val="28"/>
          <w:szCs w:val="28"/>
        </w:rPr>
        <w:t xml:space="preserve"> утвержденное решением Совета </w:t>
      </w:r>
      <w:r w:rsidR="002D1D76">
        <w:rPr>
          <w:sz w:val="28"/>
          <w:szCs w:val="28"/>
        </w:rPr>
        <w:t xml:space="preserve">сельского поселения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2D1D76">
        <w:rPr>
          <w:sz w:val="28"/>
          <w:szCs w:val="28"/>
        </w:rPr>
        <w:t xml:space="preserve"> сельсовет </w:t>
      </w:r>
      <w:r w:rsidR="00A46B86" w:rsidRPr="00250330">
        <w:rPr>
          <w:sz w:val="28"/>
          <w:szCs w:val="28"/>
        </w:rPr>
        <w:t>муниципального района Кармаскалинский район</w:t>
      </w:r>
      <w:r w:rsidRPr="00250330">
        <w:rPr>
          <w:sz w:val="28"/>
          <w:szCs w:val="28"/>
        </w:rPr>
        <w:t xml:space="preserve"> Республики Башкортостан от </w:t>
      </w:r>
      <w:r w:rsidR="003F3967" w:rsidRPr="003F3967">
        <w:rPr>
          <w:sz w:val="28"/>
          <w:szCs w:val="28"/>
        </w:rPr>
        <w:t>22 июня  2010 года № 24</w:t>
      </w:r>
      <w:r w:rsidR="003F3967" w:rsidRPr="003F3967">
        <w:rPr>
          <w:b/>
          <w:sz w:val="28"/>
          <w:szCs w:val="28"/>
        </w:rPr>
        <w:t xml:space="preserve"> /3</w:t>
      </w:r>
      <w:r w:rsidRPr="00250330">
        <w:rPr>
          <w:sz w:val="28"/>
          <w:szCs w:val="28"/>
        </w:rPr>
        <w:t>следующие изменения и дополнения:</w:t>
      </w:r>
    </w:p>
    <w:p w:rsidR="00DB5E8B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1.1. </w:t>
      </w:r>
      <w:r w:rsidR="00DB5E8B" w:rsidRPr="00250330">
        <w:rPr>
          <w:sz w:val="28"/>
          <w:szCs w:val="28"/>
        </w:rPr>
        <w:t xml:space="preserve">Исключить в решении и Положении о муниципальном лесном контроле и надзоре на территории </w:t>
      </w:r>
      <w:r w:rsidR="002D1D76">
        <w:rPr>
          <w:sz w:val="28"/>
          <w:szCs w:val="28"/>
        </w:rPr>
        <w:t xml:space="preserve">сельского поселения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2D1D76">
        <w:rPr>
          <w:sz w:val="28"/>
          <w:szCs w:val="28"/>
        </w:rPr>
        <w:t xml:space="preserve"> сельсовет </w:t>
      </w:r>
      <w:r w:rsidR="00DB5E8B" w:rsidRPr="00250330">
        <w:rPr>
          <w:sz w:val="28"/>
          <w:szCs w:val="28"/>
        </w:rPr>
        <w:t>муниципального района Кармаскалинский район Республики Башкортостан по тексту слова «и надзоре».</w:t>
      </w:r>
    </w:p>
    <w:p w:rsidR="00DB666D" w:rsidRDefault="00DB666D" w:rsidP="00DB6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1.2. В </w:t>
      </w:r>
      <w:hyperlink r:id="rId9" w:history="1">
        <w:r w:rsidRPr="00250330">
          <w:rPr>
            <w:color w:val="0000FF"/>
            <w:sz w:val="28"/>
            <w:szCs w:val="28"/>
          </w:rPr>
          <w:t>пункте 2.1.1</w:t>
        </w:r>
      </w:hyperlink>
      <w:r w:rsidRPr="00250330">
        <w:rPr>
          <w:sz w:val="28"/>
          <w:szCs w:val="28"/>
        </w:rPr>
        <w:t xml:space="preserve"> слова "</w:t>
      </w:r>
      <w:hyperlink r:id="rId10" w:history="1">
        <w:r w:rsidRPr="00250330">
          <w:rPr>
            <w:color w:val="0000FF"/>
            <w:sz w:val="28"/>
            <w:szCs w:val="28"/>
          </w:rPr>
          <w:t>Законом</w:t>
        </w:r>
      </w:hyperlink>
      <w:r w:rsidRPr="00250330">
        <w:rPr>
          <w:sz w:val="28"/>
          <w:szCs w:val="28"/>
        </w:rPr>
        <w:t xml:space="preserve"> Республики Башкортостан </w:t>
      </w:r>
      <w:r w:rsidR="00BA749A">
        <w:rPr>
          <w:sz w:val="28"/>
          <w:szCs w:val="28"/>
        </w:rPr>
        <w:t xml:space="preserve">от 04 июня 2004 года № 84-з </w:t>
      </w:r>
      <w:r w:rsidRPr="00250330">
        <w:rPr>
          <w:sz w:val="28"/>
          <w:szCs w:val="28"/>
        </w:rPr>
        <w:t xml:space="preserve">"Об административных правонарушениях" заменить словами </w:t>
      </w:r>
      <w:r w:rsidR="00FD6F6C">
        <w:rPr>
          <w:sz w:val="28"/>
          <w:szCs w:val="28"/>
        </w:rPr>
        <w:t>«</w:t>
      </w:r>
      <w:hyperlink r:id="rId11" w:history="1">
        <w:r w:rsidRPr="00250330">
          <w:rPr>
            <w:color w:val="0000FF"/>
            <w:sz w:val="28"/>
            <w:szCs w:val="28"/>
          </w:rPr>
          <w:t>Кодексом</w:t>
        </w:r>
      </w:hyperlink>
      <w:r w:rsidRPr="00250330">
        <w:rPr>
          <w:sz w:val="28"/>
          <w:szCs w:val="28"/>
        </w:rPr>
        <w:t xml:space="preserve"> Республики Башкортостан об административных правонарушениях</w:t>
      </w:r>
      <w:r w:rsidR="00FD6F6C">
        <w:rPr>
          <w:sz w:val="28"/>
          <w:szCs w:val="28"/>
        </w:rPr>
        <w:t>»</w:t>
      </w:r>
      <w:r w:rsidRPr="00250330">
        <w:rPr>
          <w:sz w:val="28"/>
          <w:szCs w:val="28"/>
        </w:rPr>
        <w:t xml:space="preserve"> от 23.06.2011 N 413-з".</w:t>
      </w:r>
    </w:p>
    <w:p w:rsidR="007F4C44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>1.3.</w:t>
      </w:r>
      <w:r w:rsidR="00BC0C6F">
        <w:rPr>
          <w:sz w:val="28"/>
          <w:szCs w:val="28"/>
        </w:rPr>
        <w:t xml:space="preserve"> </w:t>
      </w:r>
      <w:hyperlink r:id="rId12" w:history="1">
        <w:r w:rsidR="008D2FF5">
          <w:rPr>
            <w:color w:val="0000FF"/>
            <w:sz w:val="28"/>
            <w:szCs w:val="28"/>
          </w:rPr>
          <w:t>Пункт</w:t>
        </w:r>
      </w:hyperlink>
      <w:r w:rsidR="008D2FF5">
        <w:rPr>
          <w:color w:val="0000FF"/>
          <w:sz w:val="28"/>
          <w:szCs w:val="28"/>
        </w:rPr>
        <w:t xml:space="preserve"> </w:t>
      </w:r>
      <w:r w:rsidR="0015052E">
        <w:rPr>
          <w:color w:val="0000FF"/>
          <w:sz w:val="28"/>
          <w:szCs w:val="28"/>
        </w:rPr>
        <w:t>3</w:t>
      </w:r>
      <w:r w:rsidR="008D2FF5">
        <w:rPr>
          <w:color w:val="0000FF"/>
          <w:sz w:val="28"/>
          <w:szCs w:val="28"/>
        </w:rPr>
        <w:t>.</w:t>
      </w:r>
      <w:r w:rsidR="0015052E">
        <w:rPr>
          <w:color w:val="0000FF"/>
          <w:sz w:val="28"/>
          <w:szCs w:val="28"/>
        </w:rPr>
        <w:t>2</w:t>
      </w:r>
      <w:r w:rsidR="008D2FF5">
        <w:rPr>
          <w:color w:val="0000FF"/>
          <w:sz w:val="28"/>
          <w:szCs w:val="28"/>
        </w:rPr>
        <w:t>.</w:t>
      </w:r>
      <w:r w:rsidR="008619F3">
        <w:rPr>
          <w:color w:val="0000FF"/>
          <w:sz w:val="28"/>
          <w:szCs w:val="28"/>
        </w:rPr>
        <w:t>4</w:t>
      </w:r>
      <w:r w:rsidRPr="00250330">
        <w:rPr>
          <w:sz w:val="28"/>
          <w:szCs w:val="28"/>
        </w:rPr>
        <w:t xml:space="preserve"> </w:t>
      </w:r>
      <w:r w:rsidR="00BC0C6F">
        <w:rPr>
          <w:sz w:val="28"/>
          <w:szCs w:val="28"/>
        </w:rPr>
        <w:t>изложить в следующей редакции:</w:t>
      </w:r>
    </w:p>
    <w:p w:rsidR="00BC0C6F" w:rsidRDefault="00BC0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052E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8D2FF5">
        <w:rPr>
          <w:sz w:val="28"/>
          <w:szCs w:val="28"/>
        </w:rPr>
        <w:t xml:space="preserve">В случае </w:t>
      </w:r>
      <w:r w:rsidR="008619F3">
        <w:rPr>
          <w:sz w:val="28"/>
          <w:szCs w:val="28"/>
        </w:rPr>
        <w:t xml:space="preserve">обнаружения нарушения </w:t>
      </w:r>
      <w:r w:rsidR="008D2FF5">
        <w:rPr>
          <w:sz w:val="28"/>
          <w:szCs w:val="28"/>
        </w:rPr>
        <w:t xml:space="preserve">требований, установленных муниципальными правовыми актами, лицу, в отношении которого проводилась проверка, муниципальный инспектор </w:t>
      </w:r>
      <w:r w:rsidR="008619F3">
        <w:rPr>
          <w:sz w:val="28"/>
          <w:szCs w:val="28"/>
        </w:rPr>
        <w:t xml:space="preserve">обязан </w:t>
      </w:r>
      <w:r w:rsidR="008D2FF5">
        <w:rPr>
          <w:sz w:val="28"/>
          <w:szCs w:val="28"/>
        </w:rPr>
        <w:t>одновременно с актом проверки выдать предписание об устранении нарушения лесного законодательства с указанием срока его устранения.</w:t>
      </w:r>
    </w:p>
    <w:p w:rsidR="008D2FF5" w:rsidRDefault="008D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hyperlink r:id="rId13" w:history="1">
        <w:r>
          <w:rPr>
            <w:color w:val="0000FF"/>
            <w:sz w:val="28"/>
            <w:szCs w:val="28"/>
          </w:rPr>
          <w:t>Пункт</w:t>
        </w:r>
      </w:hyperlink>
      <w:r>
        <w:rPr>
          <w:color w:val="0000FF"/>
          <w:sz w:val="28"/>
          <w:szCs w:val="28"/>
        </w:rPr>
        <w:t xml:space="preserve"> </w:t>
      </w:r>
      <w:r w:rsidR="0015052E">
        <w:rPr>
          <w:color w:val="0000FF"/>
          <w:sz w:val="28"/>
          <w:szCs w:val="28"/>
        </w:rPr>
        <w:t>3</w:t>
      </w:r>
      <w:r>
        <w:rPr>
          <w:color w:val="0000FF"/>
          <w:sz w:val="28"/>
          <w:szCs w:val="28"/>
        </w:rPr>
        <w:t>.</w:t>
      </w:r>
      <w:r w:rsidR="0015052E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 xml:space="preserve">.5 </w:t>
      </w:r>
      <w:r>
        <w:rPr>
          <w:sz w:val="28"/>
          <w:szCs w:val="28"/>
        </w:rPr>
        <w:t>изложить в следующей редакции:</w:t>
      </w:r>
    </w:p>
    <w:p w:rsidR="008D2FF5" w:rsidRPr="00250330" w:rsidRDefault="008D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052E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proofErr w:type="gramStart"/>
      <w:r>
        <w:rPr>
          <w:sz w:val="28"/>
          <w:szCs w:val="28"/>
        </w:rPr>
        <w:t xml:space="preserve">Предписание об устранении нарушений лесного законодательства, выявленных в результате осуществления муниципального контроля,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</w:t>
      </w:r>
      <w:r w:rsidR="00B1665A">
        <w:rPr>
          <w:sz w:val="28"/>
          <w:szCs w:val="28"/>
        </w:rPr>
        <w:t xml:space="preserve">определенного действия под расписку либо направляется почтой с уведомлением о вручении, второй остается </w:t>
      </w:r>
      <w:r w:rsidR="003B5CF0">
        <w:rPr>
          <w:sz w:val="28"/>
          <w:szCs w:val="28"/>
        </w:rPr>
        <w:t>у должностного лица, осуществляющего лесной контроль</w:t>
      </w:r>
      <w:r w:rsidR="00B1665A">
        <w:rPr>
          <w:sz w:val="28"/>
          <w:szCs w:val="28"/>
        </w:rPr>
        <w:t>.</w:t>
      </w:r>
      <w:proofErr w:type="gramEnd"/>
      <w:r w:rsidR="00B1665A">
        <w:rPr>
          <w:sz w:val="28"/>
          <w:szCs w:val="28"/>
        </w:rPr>
        <w:t xml:space="preserve"> Предписание должно быть исполнено юридическим лицом, </w:t>
      </w:r>
      <w:r w:rsidR="00B1665A">
        <w:rPr>
          <w:sz w:val="28"/>
          <w:szCs w:val="28"/>
        </w:rPr>
        <w:lastRenderedPageBreak/>
        <w:t>индивидуальным предпринимателем или гражданином в срок, который устанавливается должностным лицом, осуществляющим муниципальный лесной контроль с учетом реальных сроков устранения нарушения со дня его получения.</w:t>
      </w:r>
    </w:p>
    <w:p w:rsidR="00FD6F6C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>1.</w:t>
      </w:r>
      <w:r w:rsidR="00B1665A">
        <w:rPr>
          <w:sz w:val="28"/>
          <w:szCs w:val="28"/>
        </w:rPr>
        <w:t>5</w:t>
      </w:r>
      <w:r w:rsidRPr="00250330">
        <w:rPr>
          <w:sz w:val="28"/>
          <w:szCs w:val="28"/>
        </w:rPr>
        <w:t xml:space="preserve">. </w:t>
      </w:r>
      <w:hyperlink r:id="rId14" w:history="1">
        <w:r w:rsidRPr="00250330">
          <w:rPr>
            <w:color w:val="0000FF"/>
            <w:sz w:val="28"/>
            <w:szCs w:val="28"/>
          </w:rPr>
          <w:t xml:space="preserve">Пункт </w:t>
        </w:r>
        <w:r w:rsidR="0015052E">
          <w:rPr>
            <w:color w:val="0000FF"/>
            <w:sz w:val="28"/>
            <w:szCs w:val="28"/>
          </w:rPr>
          <w:t>3</w:t>
        </w:r>
        <w:r w:rsidRPr="00250330">
          <w:rPr>
            <w:color w:val="0000FF"/>
            <w:sz w:val="28"/>
            <w:szCs w:val="28"/>
          </w:rPr>
          <w:t>.</w:t>
        </w:r>
        <w:r w:rsidR="0015052E">
          <w:rPr>
            <w:color w:val="0000FF"/>
            <w:sz w:val="28"/>
            <w:szCs w:val="28"/>
          </w:rPr>
          <w:t>2</w:t>
        </w:r>
        <w:r w:rsidRPr="00250330">
          <w:rPr>
            <w:color w:val="0000FF"/>
            <w:sz w:val="28"/>
            <w:szCs w:val="28"/>
          </w:rPr>
          <w:t>.6</w:t>
        </w:r>
      </w:hyperlink>
      <w:r w:rsidRPr="00250330">
        <w:rPr>
          <w:sz w:val="28"/>
          <w:szCs w:val="28"/>
        </w:rPr>
        <w:t xml:space="preserve"> изложить в следующей редакции</w:t>
      </w:r>
      <w:r w:rsidR="00FD6F6C">
        <w:rPr>
          <w:sz w:val="28"/>
          <w:szCs w:val="28"/>
        </w:rPr>
        <w:t>:</w:t>
      </w:r>
    </w:p>
    <w:p w:rsidR="007F4C44" w:rsidRPr="00250330" w:rsidRDefault="00FD6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0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D403B">
        <w:rPr>
          <w:sz w:val="28"/>
          <w:szCs w:val="28"/>
        </w:rPr>
        <w:t>2</w:t>
      </w:r>
      <w:r>
        <w:rPr>
          <w:sz w:val="28"/>
          <w:szCs w:val="28"/>
        </w:rPr>
        <w:t>.6. П</w:t>
      </w:r>
      <w:r w:rsidR="007F4C44" w:rsidRPr="00250330">
        <w:rPr>
          <w:sz w:val="28"/>
          <w:szCs w:val="28"/>
        </w:rPr>
        <w:t>ри невыполнении предписания по устранению выявленных нарушений требований лесного законодательства в установленный срок должностн</w:t>
      </w:r>
      <w:r w:rsidR="003B5CF0">
        <w:rPr>
          <w:sz w:val="28"/>
          <w:szCs w:val="28"/>
        </w:rPr>
        <w:t>о</w:t>
      </w:r>
      <w:r w:rsidR="007F4C44" w:rsidRPr="00250330">
        <w:rPr>
          <w:sz w:val="28"/>
          <w:szCs w:val="28"/>
        </w:rPr>
        <w:t>е лиц</w:t>
      </w:r>
      <w:r w:rsidR="003B5CF0">
        <w:rPr>
          <w:sz w:val="28"/>
          <w:szCs w:val="28"/>
        </w:rPr>
        <w:t>о</w:t>
      </w:r>
      <w:r w:rsidR="007F4C44" w:rsidRPr="00250330">
        <w:rPr>
          <w:sz w:val="28"/>
          <w:szCs w:val="28"/>
        </w:rPr>
        <w:t xml:space="preserve"> в пределах компетенции уполномочен</w:t>
      </w:r>
      <w:r w:rsidR="003B5CF0">
        <w:rPr>
          <w:sz w:val="28"/>
          <w:szCs w:val="28"/>
        </w:rPr>
        <w:t>ное</w:t>
      </w:r>
      <w:r w:rsidR="007F4C44" w:rsidRPr="00250330">
        <w:rPr>
          <w:sz w:val="28"/>
          <w:szCs w:val="28"/>
        </w:rPr>
        <w:t xml:space="preserve"> составлять протокол об административном правонарушении, предусмотренный </w:t>
      </w:r>
      <w:hyperlink r:id="rId15" w:history="1">
        <w:r w:rsidR="007F4C44" w:rsidRPr="00250330">
          <w:rPr>
            <w:color w:val="0000FF"/>
            <w:sz w:val="28"/>
            <w:szCs w:val="28"/>
          </w:rPr>
          <w:t>частью 2 статьи 12.5</w:t>
        </w:r>
      </w:hyperlink>
      <w:r w:rsidR="007F4C44" w:rsidRPr="00250330">
        <w:rPr>
          <w:sz w:val="28"/>
          <w:szCs w:val="28"/>
        </w:rPr>
        <w:t xml:space="preserve"> Кодекса 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ответственности.</w:t>
      </w:r>
    </w:p>
    <w:p w:rsidR="007F4C44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2. Утвердить </w:t>
      </w:r>
      <w:hyperlink w:anchor="Par39" w:history="1">
        <w:r w:rsidRPr="00250330">
          <w:rPr>
            <w:color w:val="0000FF"/>
            <w:sz w:val="28"/>
            <w:szCs w:val="28"/>
          </w:rPr>
          <w:t>форму</w:t>
        </w:r>
      </w:hyperlink>
      <w:r w:rsidRPr="00250330">
        <w:rPr>
          <w:sz w:val="28"/>
          <w:szCs w:val="28"/>
        </w:rPr>
        <w:t xml:space="preserve"> предписания по устранению нарушений требований лесного законодательства.</w:t>
      </w:r>
    </w:p>
    <w:p w:rsidR="007F4C44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>3. Настоящее решение вступает в силу с момента его принятия.</w:t>
      </w:r>
    </w:p>
    <w:p w:rsidR="00FD403B" w:rsidRPr="00C56D73" w:rsidRDefault="00B1665A" w:rsidP="00FD40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C44" w:rsidRPr="00250330">
        <w:rPr>
          <w:sz w:val="28"/>
          <w:szCs w:val="28"/>
        </w:rPr>
        <w:t xml:space="preserve">. </w:t>
      </w:r>
      <w:proofErr w:type="gramStart"/>
      <w:r w:rsidR="00FD403B" w:rsidRPr="00C56D73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FD403B" w:rsidRPr="00C56D7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FD403B" w:rsidRPr="00C56D73">
        <w:rPr>
          <w:sz w:val="28"/>
          <w:szCs w:val="28"/>
          <w:lang w:val="en-US"/>
        </w:rPr>
        <w:t>www</w:t>
      </w:r>
      <w:r w:rsidR="00FD403B" w:rsidRPr="00C56D73">
        <w:rPr>
          <w:sz w:val="28"/>
          <w:szCs w:val="28"/>
        </w:rPr>
        <w:t>.</w:t>
      </w:r>
      <w:proofErr w:type="spellStart"/>
      <w:r w:rsidR="003F3967">
        <w:rPr>
          <w:sz w:val="28"/>
          <w:szCs w:val="28"/>
          <w:lang w:val="en-US"/>
        </w:rPr>
        <w:t>karmask</w:t>
      </w:r>
      <w:proofErr w:type="spellEnd"/>
      <w:r w:rsidR="003F3967" w:rsidRPr="003F3967">
        <w:rPr>
          <w:sz w:val="28"/>
          <w:szCs w:val="28"/>
        </w:rPr>
        <w:t>.</w:t>
      </w:r>
      <w:proofErr w:type="spellStart"/>
      <w:r w:rsidR="003F3967">
        <w:rPr>
          <w:sz w:val="28"/>
          <w:szCs w:val="28"/>
          <w:lang w:val="en-US"/>
        </w:rPr>
        <w:t>ru</w:t>
      </w:r>
      <w:proofErr w:type="spellEnd"/>
      <w:r w:rsidR="00FD403B" w:rsidRPr="00C56D73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3F3967" w:rsidRPr="00C56D73">
        <w:rPr>
          <w:sz w:val="28"/>
          <w:szCs w:val="28"/>
        </w:rPr>
        <w:t xml:space="preserve"> </w:t>
      </w:r>
      <w:r w:rsidR="00FD403B" w:rsidRPr="00C56D73">
        <w:rPr>
          <w:sz w:val="28"/>
          <w:szCs w:val="28"/>
        </w:rPr>
        <w:t>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FD403B" w:rsidRPr="00C56D73">
        <w:rPr>
          <w:szCs w:val="28"/>
        </w:rPr>
        <w:t xml:space="preserve"> </w:t>
      </w:r>
      <w:r w:rsidR="003F3967" w:rsidRPr="003F3967">
        <w:rPr>
          <w:sz w:val="28"/>
          <w:szCs w:val="28"/>
        </w:rPr>
        <w:t xml:space="preserve">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3F3967" w:rsidRPr="00C56D73">
        <w:rPr>
          <w:sz w:val="28"/>
          <w:szCs w:val="28"/>
        </w:rPr>
        <w:t xml:space="preserve"> </w:t>
      </w:r>
      <w:r w:rsidR="00FD403B" w:rsidRPr="00C56D73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7F4C44" w:rsidRPr="00250330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C44" w:rsidRPr="00250330">
        <w:rPr>
          <w:sz w:val="28"/>
          <w:szCs w:val="28"/>
        </w:rPr>
        <w:t xml:space="preserve">. </w:t>
      </w:r>
      <w:proofErr w:type="gramStart"/>
      <w:r w:rsidR="007F4C44" w:rsidRPr="00250330">
        <w:rPr>
          <w:sz w:val="28"/>
          <w:szCs w:val="28"/>
        </w:rPr>
        <w:t>Контроль за</w:t>
      </w:r>
      <w:proofErr w:type="gramEnd"/>
      <w:r w:rsidR="007F4C44" w:rsidRPr="00250330">
        <w:rPr>
          <w:sz w:val="28"/>
          <w:szCs w:val="28"/>
        </w:rPr>
        <w:t xml:space="preserve"> </w:t>
      </w:r>
      <w:r w:rsidR="00250330">
        <w:rPr>
          <w:sz w:val="28"/>
          <w:szCs w:val="28"/>
        </w:rPr>
        <w:t>исполнен</w:t>
      </w:r>
      <w:r w:rsidR="007F4C44" w:rsidRPr="00250330">
        <w:rPr>
          <w:sz w:val="28"/>
          <w:szCs w:val="28"/>
        </w:rPr>
        <w:t xml:space="preserve">ием настоящего решения возложить </w:t>
      </w:r>
      <w:r w:rsidR="00250330">
        <w:rPr>
          <w:sz w:val="28"/>
          <w:szCs w:val="28"/>
        </w:rPr>
        <w:t xml:space="preserve">на постоянную Комиссию по </w:t>
      </w:r>
      <w:r w:rsidR="00FD403B" w:rsidRPr="00FD403B">
        <w:rPr>
          <w:sz w:val="28"/>
          <w:szCs w:val="28"/>
        </w:rPr>
        <w:t xml:space="preserve">бюджету, налогам, вопросам муниципальной собственности </w:t>
      </w:r>
      <w:r w:rsidR="00250330">
        <w:rPr>
          <w:sz w:val="28"/>
          <w:szCs w:val="28"/>
        </w:rPr>
        <w:t xml:space="preserve">Совета </w:t>
      </w:r>
      <w:r w:rsidR="00FD403B">
        <w:rPr>
          <w:sz w:val="28"/>
          <w:szCs w:val="28"/>
        </w:rPr>
        <w:t xml:space="preserve">сельского поселения </w:t>
      </w:r>
      <w:r w:rsidR="003F3967">
        <w:rPr>
          <w:sz w:val="28"/>
          <w:szCs w:val="28"/>
        </w:rPr>
        <w:t>Кармаскалинск</w:t>
      </w:r>
      <w:r w:rsidR="003F3967" w:rsidRPr="00AE71AF">
        <w:rPr>
          <w:sz w:val="28"/>
          <w:szCs w:val="28"/>
        </w:rPr>
        <w:t>ий</w:t>
      </w:r>
      <w:r w:rsidR="00FD403B">
        <w:rPr>
          <w:sz w:val="28"/>
          <w:szCs w:val="28"/>
        </w:rPr>
        <w:t xml:space="preserve"> сельсовет </w:t>
      </w:r>
      <w:r w:rsidR="00250330">
        <w:rPr>
          <w:sz w:val="28"/>
          <w:szCs w:val="28"/>
        </w:rPr>
        <w:t>муниципального района Кармаскалинский район Республики Башкортостан.</w:t>
      </w:r>
    </w:p>
    <w:p w:rsidR="007F4C44" w:rsidRDefault="007F4C44" w:rsidP="001D3A02">
      <w:pPr>
        <w:widowControl w:val="0"/>
        <w:autoSpaceDE w:val="0"/>
        <w:autoSpaceDN w:val="0"/>
        <w:adjustRightInd w:val="0"/>
        <w:jc w:val="right"/>
      </w:pPr>
    </w:p>
    <w:p w:rsidR="007F4C44" w:rsidRDefault="007F4C44" w:rsidP="001D3A02">
      <w:pPr>
        <w:widowControl w:val="0"/>
        <w:autoSpaceDE w:val="0"/>
        <w:autoSpaceDN w:val="0"/>
        <w:adjustRightInd w:val="0"/>
        <w:jc w:val="both"/>
      </w:pPr>
    </w:p>
    <w:p w:rsidR="00B1665A" w:rsidRDefault="00B1665A" w:rsidP="001D3A02">
      <w:pPr>
        <w:widowControl w:val="0"/>
        <w:autoSpaceDE w:val="0"/>
        <w:autoSpaceDN w:val="0"/>
        <w:adjustRightInd w:val="0"/>
        <w:jc w:val="both"/>
      </w:pPr>
    </w:p>
    <w:p w:rsidR="00B1665A" w:rsidRPr="003F3967" w:rsidRDefault="00F13795" w:rsidP="00F13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3795"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3F3967">
        <w:rPr>
          <w:sz w:val="28"/>
          <w:szCs w:val="28"/>
        </w:rPr>
        <w:t>А.А.Худайдатов</w:t>
      </w:r>
      <w:proofErr w:type="spellEnd"/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Pr="003F3967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3F3967" w:rsidRPr="003F3967" w:rsidRDefault="003F3967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1D3A02" w:rsidRPr="003F3967" w:rsidRDefault="001D3A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F4C44" w:rsidRPr="003F3967" w:rsidRDefault="007F4C44" w:rsidP="003B5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F396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E1B6C" w:rsidRPr="003F39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3967" w:rsidRPr="003F3967">
        <w:rPr>
          <w:rFonts w:ascii="Times New Roman" w:hAnsi="Times New Roman" w:cs="Times New Roman"/>
          <w:sz w:val="28"/>
          <w:szCs w:val="28"/>
        </w:rPr>
        <w:t>Кармаскалинский</w:t>
      </w:r>
      <w:r w:rsidR="003F3967" w:rsidRPr="003F3967">
        <w:rPr>
          <w:rFonts w:ascii="Times New Roman" w:hAnsi="Times New Roman" w:cs="Times New Roman"/>
          <w:sz w:val="28"/>
          <w:szCs w:val="28"/>
        </w:rPr>
        <w:t xml:space="preserve"> </w:t>
      </w:r>
      <w:r w:rsidR="009E1B6C" w:rsidRPr="003F39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50330" w:rsidRPr="003F396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9E1B6C" w:rsidRPr="003F3967">
        <w:rPr>
          <w:rFonts w:ascii="Times New Roman" w:hAnsi="Times New Roman" w:cs="Times New Roman"/>
          <w:sz w:val="28"/>
          <w:szCs w:val="28"/>
        </w:rPr>
        <w:t xml:space="preserve"> </w:t>
      </w:r>
      <w:r w:rsidRPr="003F396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"___" _______________ 200__ г.                   ______________________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(место составления)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3F3967">
        <w:rPr>
          <w:rFonts w:ascii="Times New Roman" w:hAnsi="Times New Roman" w:cs="Times New Roman"/>
          <w:sz w:val="28"/>
          <w:szCs w:val="28"/>
        </w:rPr>
        <w:t xml:space="preserve">                               ПРЕДПИСАНИЕ N _____</w:t>
      </w:r>
    </w:p>
    <w:p w:rsidR="007F4C44" w:rsidRPr="003F3967" w:rsidRDefault="007F4C44" w:rsidP="003F3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="003F3967" w:rsidRPr="003F3967">
        <w:rPr>
          <w:rFonts w:ascii="Times New Roman" w:hAnsi="Times New Roman" w:cs="Times New Roman"/>
          <w:sz w:val="28"/>
          <w:szCs w:val="28"/>
        </w:rPr>
        <w:t xml:space="preserve"> </w:t>
      </w:r>
      <w:r w:rsidRPr="003F3967">
        <w:rPr>
          <w:rFonts w:ascii="Times New Roman" w:hAnsi="Times New Roman" w:cs="Times New Roman"/>
          <w:sz w:val="28"/>
          <w:szCs w:val="28"/>
        </w:rPr>
        <w:t xml:space="preserve"> требований лесного законодательства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Я, _____________________________________________________________________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      (должность, Ф.И.О. лица, составившего акт)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 ПРЕДПИСЫВАЮ: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Кому: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F4C44" w:rsidRPr="003F3967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4788"/>
        <w:gridCol w:w="1890"/>
        <w:gridCol w:w="2520"/>
      </w:tblGrid>
      <w:tr w:rsidR="007F4C44" w:rsidRPr="003F3967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N  </w:t>
            </w:r>
          </w:p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3967">
              <w:rPr>
                <w:sz w:val="28"/>
                <w:szCs w:val="28"/>
              </w:rPr>
              <w:t>п</w:t>
            </w:r>
            <w:proofErr w:type="gramEnd"/>
            <w:r w:rsidRPr="003F3967">
              <w:rPr>
                <w:sz w:val="28"/>
                <w:szCs w:val="28"/>
              </w:rPr>
              <w:t>/п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Содержание предписания            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Срок         </w:t>
            </w:r>
          </w:p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выполнения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Основание         </w:t>
            </w:r>
          </w:p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вынесения         </w:t>
            </w:r>
          </w:p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предписания       </w:t>
            </w:r>
          </w:p>
        </w:tc>
      </w:tr>
      <w:tr w:rsidR="007F4C44" w:rsidRPr="003F3967">
        <w:trPr>
          <w:tblCellSpacing w:w="5" w:type="nil"/>
        </w:trPr>
        <w:tc>
          <w:tcPr>
            <w:tcW w:w="98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Сфера нарушения: лесное законодательство                                 </w:t>
            </w:r>
          </w:p>
        </w:tc>
      </w:tr>
      <w:tr w:rsidR="007F4C44" w:rsidRPr="003F3967"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96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Pr="003F3967" w:rsidRDefault="007F4C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Предписание может быть обжаловано в установленном законом порядке.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Лицо,  которому  выдано   предписание,   обязано  направить  информацию  о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F3967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3F3967">
        <w:rPr>
          <w:rFonts w:ascii="Times New Roman" w:hAnsi="Times New Roman" w:cs="Times New Roman"/>
          <w:sz w:val="28"/>
          <w:szCs w:val="28"/>
        </w:rPr>
        <w:t xml:space="preserve">    пунктов   настоящего  предписания  в  отдел   муниципального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земельного контроля по адресу: ___________________________________________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не позднее 3 дней по истечении срока выполнения  соответствующих  пунктов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При  невыполнении   настоящего  Предписания   будет  рассмотрен  вопрос  о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F3967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3F3967">
        <w:rPr>
          <w:rFonts w:ascii="Times New Roman" w:hAnsi="Times New Roman" w:cs="Times New Roman"/>
          <w:sz w:val="28"/>
          <w:szCs w:val="28"/>
        </w:rPr>
        <w:t xml:space="preserve"> нарушителей к административной ответственности с  направлением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материалов по нарушению </w:t>
      </w:r>
      <w:proofErr w:type="gramStart"/>
      <w:r w:rsidRPr="003F3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967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                  (судебные органы)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F396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F396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___________________________________ ___________ /________________________/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(должность лица, составившего акт)   (подпись)       (фамилия, инициалы)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Подпись лица, в отношении которого вынесено предписание 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(подпись, Ф.И.О.)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С правами и обязанностями согласно ст. КоАП РФ </w:t>
      </w:r>
      <w:proofErr w:type="gramStart"/>
      <w:r w:rsidRPr="003F396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F3967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(подпись, Ф.И.О.)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Предписание получил _____________________________________________________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F3967">
        <w:rPr>
          <w:rFonts w:ascii="Times New Roman" w:hAnsi="Times New Roman" w:cs="Times New Roman"/>
          <w:sz w:val="28"/>
          <w:szCs w:val="28"/>
        </w:rPr>
        <w:t>(должность, наименование юридического лица,</w:t>
      </w:r>
      <w:proofErr w:type="gramEnd"/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F39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F39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F3967">
        <w:rPr>
          <w:rFonts w:ascii="Times New Roman" w:hAnsi="Times New Roman" w:cs="Times New Roman"/>
          <w:sz w:val="28"/>
          <w:szCs w:val="28"/>
        </w:rPr>
        <w:t>Ф.И.О. законного представителя юридического лица, Ф.И.О. физического лица)</w:t>
      </w:r>
      <w:proofErr w:type="gramEnd"/>
    </w:p>
    <w:p w:rsidR="007F4C44" w:rsidRPr="003F3967" w:rsidRDefault="007F4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967">
        <w:rPr>
          <w:rFonts w:ascii="Times New Roman" w:hAnsi="Times New Roman" w:cs="Times New Roman"/>
          <w:sz w:val="28"/>
          <w:szCs w:val="28"/>
        </w:rPr>
        <w:t>"____" ______________ 20__ г.   ___________     _______________________</w:t>
      </w:r>
    </w:p>
    <w:sectPr w:rsidR="007F4C44" w:rsidRPr="003F3967" w:rsidSect="00356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44" w:rsidRDefault="001C3F44" w:rsidP="003F3967">
      <w:r>
        <w:separator/>
      </w:r>
    </w:p>
  </w:endnote>
  <w:endnote w:type="continuationSeparator" w:id="0">
    <w:p w:rsidR="001C3F44" w:rsidRDefault="001C3F44" w:rsidP="003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44" w:rsidRDefault="001C3F44" w:rsidP="003F3967">
      <w:r>
        <w:separator/>
      </w:r>
    </w:p>
  </w:footnote>
  <w:footnote w:type="continuationSeparator" w:id="0">
    <w:p w:rsidR="001C3F44" w:rsidRDefault="001C3F44" w:rsidP="003F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4"/>
    <w:rsid w:val="00047389"/>
    <w:rsid w:val="00056BF8"/>
    <w:rsid w:val="000758E5"/>
    <w:rsid w:val="00147868"/>
    <w:rsid w:val="0015052E"/>
    <w:rsid w:val="001C3F44"/>
    <w:rsid w:val="001D3A02"/>
    <w:rsid w:val="00250330"/>
    <w:rsid w:val="002D1D76"/>
    <w:rsid w:val="003479F9"/>
    <w:rsid w:val="00356C12"/>
    <w:rsid w:val="003A2600"/>
    <w:rsid w:val="003B5CF0"/>
    <w:rsid w:val="003F3967"/>
    <w:rsid w:val="00416D69"/>
    <w:rsid w:val="00434331"/>
    <w:rsid w:val="00443132"/>
    <w:rsid w:val="005C4945"/>
    <w:rsid w:val="005C76F9"/>
    <w:rsid w:val="005E2DDC"/>
    <w:rsid w:val="005E6BE9"/>
    <w:rsid w:val="00665C8A"/>
    <w:rsid w:val="007F4C44"/>
    <w:rsid w:val="008619F3"/>
    <w:rsid w:val="00867FC7"/>
    <w:rsid w:val="008D2FF5"/>
    <w:rsid w:val="009E1B6C"/>
    <w:rsid w:val="00A46B86"/>
    <w:rsid w:val="00B1665A"/>
    <w:rsid w:val="00BA749A"/>
    <w:rsid w:val="00BC0C6F"/>
    <w:rsid w:val="00C64BDF"/>
    <w:rsid w:val="00CE6EF1"/>
    <w:rsid w:val="00D07E79"/>
    <w:rsid w:val="00D447DE"/>
    <w:rsid w:val="00DB5E8B"/>
    <w:rsid w:val="00DB666D"/>
    <w:rsid w:val="00E676AF"/>
    <w:rsid w:val="00F13795"/>
    <w:rsid w:val="00F34C28"/>
    <w:rsid w:val="00F541FD"/>
    <w:rsid w:val="00F84BE6"/>
    <w:rsid w:val="00FC126A"/>
    <w:rsid w:val="00FD403B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styleId="a6">
    <w:name w:val="header"/>
    <w:aliases w:val="!Заголовок документа"/>
    <w:basedOn w:val="a"/>
    <w:link w:val="a7"/>
    <w:rsid w:val="003F3967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7">
    <w:name w:val="Верхний колонтитул Знак"/>
    <w:basedOn w:val="a0"/>
    <w:link w:val="a6"/>
    <w:rsid w:val="003F3967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3F3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3967"/>
    <w:rPr>
      <w:sz w:val="24"/>
      <w:szCs w:val="24"/>
    </w:rPr>
  </w:style>
  <w:style w:type="paragraph" w:customStyle="1" w:styleId="Default">
    <w:name w:val="Default"/>
    <w:rsid w:val="003F39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styleId="a6">
    <w:name w:val="header"/>
    <w:aliases w:val="!Заголовок документа"/>
    <w:basedOn w:val="a"/>
    <w:link w:val="a7"/>
    <w:rsid w:val="003F3967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7">
    <w:name w:val="Верхний колонтитул Знак"/>
    <w:basedOn w:val="a0"/>
    <w:link w:val="a6"/>
    <w:rsid w:val="003F3967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3F3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3967"/>
    <w:rPr>
      <w:sz w:val="24"/>
      <w:szCs w:val="24"/>
    </w:rPr>
  </w:style>
  <w:style w:type="paragraph" w:customStyle="1" w:styleId="Default">
    <w:name w:val="Default"/>
    <w:rsid w:val="003F39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F96363D9D772F3877D86E3F0536873EF2F98623A1E7F7D81E8B237F39F5C63037F88499AA5Fc7L" TargetMode="External"/><Relationship Id="rId13" Type="http://schemas.openxmlformats.org/officeDocument/2006/relationships/hyperlink" Target="consultantplus://offline/ref=6E7F96363D9D772F3877D86E3F0536873EF2F98623A1E7F7D81E8B237F39F5C63037F88499AAF59D9D5F135Dc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7F96363D9D772F3877D86E3F0536873EF2F98623A1E7F7D81E8B237F39F5C63037F88499AAF59D9D5F135Dc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4CA3A1916EE74FFB5938167FD382FC7855E733B593B75078BA13342563D162sAk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7F96363D9D772F3877D86E3F0536873EF2F98623A6E5F7D71E8B237F39F5C63037F88499AAF59D9D5A145Dc0L" TargetMode="External"/><Relationship Id="rId10" Type="http://schemas.openxmlformats.org/officeDocument/2006/relationships/hyperlink" Target="consultantplus://offline/ref=FC4CA3A1916EE74FFB5938167FD382FC7855E733BA91B5507BBA13342563D162sA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4CA3A1916EE74FFB5938167FD382FC7855E733B594B55077BA13342563D162A9678F58E55FF9CE31F3A9s5kBH" TargetMode="External"/><Relationship Id="rId14" Type="http://schemas.openxmlformats.org/officeDocument/2006/relationships/hyperlink" Target="consultantplus://offline/ref=6E7F96363D9D772F3877D86E3F0536873EF2F98623A1E7F7D81E8B237F39F5C63037F88499AAF59D9D5F135D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AD11-DC84-44F4-9D03-9AFF6D1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Довольный пользователь Microsoft Office</dc:creator>
  <cp:lastModifiedBy>qqq</cp:lastModifiedBy>
  <cp:revision>3</cp:revision>
  <cp:lastPrinted>2019-11-27T12:49:00Z</cp:lastPrinted>
  <dcterms:created xsi:type="dcterms:W3CDTF">2019-10-22T07:48:00Z</dcterms:created>
  <dcterms:modified xsi:type="dcterms:W3CDTF">2019-11-27T12:50:00Z</dcterms:modified>
</cp:coreProperties>
</file>