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D6" w:rsidRPr="00E522D7" w:rsidRDefault="00E522D7" w:rsidP="00E522D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22D7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E522D7" w:rsidRPr="00E522D7" w:rsidRDefault="00E8270E" w:rsidP="00E522D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КАРМАСКАЛИНСКИЙ</w:t>
      </w:r>
      <w:r w:rsidR="00E522D7" w:rsidRPr="00E522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22D7" w:rsidRPr="00E522D7">
        <w:rPr>
          <w:rFonts w:ascii="Times New Roman" w:hAnsi="Times New Roman" w:cs="Times New Roman"/>
          <w:b/>
          <w:sz w:val="28"/>
          <w:szCs w:val="28"/>
          <w:lang w:eastAsia="ru-RU"/>
        </w:rPr>
        <w:t>КАРМАСАЛИНСКИЙ РАЙОН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22D7" w:rsidRPr="00E522D7"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E522D7" w:rsidRDefault="00E522D7" w:rsidP="004722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E522D7" w:rsidRDefault="00E522D7" w:rsidP="00E82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ПОСТАНОВЛЕНИЕ</w:t>
      </w:r>
    </w:p>
    <w:p w:rsidR="00E522D7" w:rsidRDefault="00E8270E" w:rsidP="00E82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о</w:t>
      </w:r>
      <w:r w:rsidR="006064C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т 13 марта 2023 года № 36/1</w:t>
      </w:r>
      <w:proofErr w:type="gramEnd"/>
      <w:r w:rsidR="00E522D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22D6" w:rsidRDefault="004722D6" w:rsidP="004722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4722D6" w:rsidRDefault="004722D6" w:rsidP="004722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4722D6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Об утверждении перечня объектов, в отношении которых планируется заключение концессионного соглашения в 20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23</w:t>
      </w:r>
      <w:r w:rsidRPr="004722D6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у</w:t>
      </w:r>
      <w:r w:rsidRPr="004722D6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на территории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сельского поселения </w:t>
      </w:r>
      <w:proofErr w:type="spellStart"/>
      <w:r w:rsidR="00E8270E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район Республики Башкортостан</w:t>
      </w:r>
    </w:p>
    <w:p w:rsidR="004722D6" w:rsidRPr="004722D6" w:rsidRDefault="004722D6" w:rsidP="004722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4722D6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4722D6" w:rsidRPr="004722D6" w:rsidRDefault="004722D6" w:rsidP="004722D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4722D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21.07.2005 года № 115-ФЗ «О концессионных соглашениях»,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E8270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район Республики Башкортостан </w:t>
      </w:r>
      <w:proofErr w:type="gramStart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о с т а н о в л я е т :</w:t>
      </w:r>
    </w:p>
    <w:p w:rsidR="004722D6" w:rsidRPr="004722D6" w:rsidRDefault="004722D6" w:rsidP="004722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4722D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4722D6" w:rsidRPr="004722D6" w:rsidRDefault="004722D6" w:rsidP="004722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4722D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Утвердить перечень объектов, находящихся в собственности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сельского поселения </w:t>
      </w:r>
      <w:proofErr w:type="spellStart"/>
      <w:r w:rsidR="00E8270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район Республики Башкортостан</w:t>
      </w:r>
      <w:r w:rsidRPr="004722D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в отношении которых планируется заключение концессионного соглашения в 202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3 </w:t>
      </w:r>
      <w:r w:rsidRPr="004722D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год</w:t>
      </w:r>
      <w:r w:rsidR="00E8270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со</w:t>
      </w:r>
      <w:r w:rsidRPr="004722D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гласно приложению к настоящему </w:t>
      </w:r>
      <w:r w:rsidR="0081557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Постановлению</w:t>
      </w:r>
      <w:proofErr w:type="gramStart"/>
      <w:r w:rsidR="0081557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4722D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  <w:proofErr w:type="gramEnd"/>
    </w:p>
    <w:p w:rsidR="0081557A" w:rsidRDefault="004722D6" w:rsidP="004722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1557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Настоящее </w:t>
      </w:r>
      <w:r w:rsidR="0081557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постановление </w:t>
      </w:r>
      <w:r w:rsidRPr="0081557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подлежит официальному опубликованию на официальном сайте администрации сельского поселения </w:t>
      </w:r>
      <w:proofErr w:type="spellStart"/>
      <w:r w:rsidR="00E8270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Кармаскалинский</w:t>
      </w:r>
      <w:proofErr w:type="spellEnd"/>
      <w:r w:rsidRPr="0081557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1557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Кармаскалинский</w:t>
      </w:r>
      <w:proofErr w:type="spellEnd"/>
      <w:r w:rsidRPr="0081557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район Республики Башкортостан</w:t>
      </w:r>
      <w:r w:rsidR="0081557A" w:rsidRPr="0081557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4722D6" w:rsidRDefault="0081557A" w:rsidP="00E827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Нас</w:t>
      </w:r>
      <w:r w:rsidR="004722D6" w:rsidRPr="0081557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тоящее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постановление </w:t>
      </w:r>
      <w:r w:rsidR="004722D6" w:rsidRPr="0081557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вступает в силу после его официального опубликования.</w:t>
      </w:r>
    </w:p>
    <w:p w:rsidR="00E8270E" w:rsidRDefault="00E8270E" w:rsidP="00E8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E8270E" w:rsidRDefault="00E8270E" w:rsidP="00E8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E8270E" w:rsidRDefault="00E8270E" w:rsidP="00E8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E8270E" w:rsidRPr="0081557A" w:rsidRDefault="00E8270E" w:rsidP="00E8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4722D6" w:rsidRDefault="004722D6" w:rsidP="00E8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Глава сельского поселения</w:t>
      </w:r>
    </w:p>
    <w:p w:rsidR="004722D6" w:rsidRDefault="00E8270E" w:rsidP="00E8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Кармаскалинский</w:t>
      </w:r>
      <w:proofErr w:type="spellEnd"/>
      <w:r w:rsidR="004722D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сельсовет </w:t>
      </w:r>
      <w:r w:rsidR="004722D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 w:rsidR="004722D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 w:rsidR="004722D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 w:rsidR="004722D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 w:rsidR="004722D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 w:rsidR="004722D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А.А.Худайдатов</w:t>
      </w:r>
      <w:proofErr w:type="spellEnd"/>
    </w:p>
    <w:p w:rsidR="00E8270E" w:rsidRDefault="00E8270E" w:rsidP="00E8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E8270E" w:rsidRDefault="00E8270E" w:rsidP="00E8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E8270E" w:rsidRDefault="00E8270E" w:rsidP="00E8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D2528B" w:rsidRDefault="00D2528B" w:rsidP="00E82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FF5481" w:rsidRDefault="00FF5481" w:rsidP="00D2528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522D7" w:rsidRDefault="00E522D7" w:rsidP="00D2528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522D7" w:rsidRDefault="00E522D7" w:rsidP="00D2528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522D7" w:rsidRDefault="00E522D7" w:rsidP="00D2528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064CB" w:rsidRDefault="006064CB" w:rsidP="00D2528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522D7" w:rsidRDefault="00E522D7" w:rsidP="00D2528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522D7" w:rsidRDefault="00E522D7" w:rsidP="00D2528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28B" w:rsidRPr="00D2528B" w:rsidRDefault="00D2528B" w:rsidP="00D2528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D2528B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к постановлению</w:t>
      </w:r>
    </w:p>
    <w:p w:rsidR="00D2528B" w:rsidRPr="00D2528B" w:rsidRDefault="00D2528B" w:rsidP="00D2528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D2528B">
        <w:rPr>
          <w:rFonts w:ascii="Times New Roman" w:hAnsi="Times New Roman" w:cs="Times New Roman"/>
          <w:sz w:val="20"/>
          <w:szCs w:val="20"/>
          <w:lang w:eastAsia="ru-RU"/>
        </w:rPr>
        <w:t>Администрации сельского поселения</w:t>
      </w:r>
      <w:r w:rsidRPr="00D2528B">
        <w:rPr>
          <w:rFonts w:ascii="Times New Roman" w:hAnsi="Times New Roman" w:cs="Times New Roman"/>
          <w:sz w:val="20"/>
          <w:szCs w:val="20"/>
          <w:lang w:eastAsia="ru-RU"/>
        </w:rPr>
        <w:br/>
      </w:r>
      <w:proofErr w:type="spellStart"/>
      <w:r w:rsidR="00E8270E">
        <w:rPr>
          <w:rFonts w:ascii="Times New Roman" w:hAnsi="Times New Roman" w:cs="Times New Roman"/>
          <w:sz w:val="20"/>
          <w:szCs w:val="20"/>
          <w:lang w:eastAsia="ru-RU"/>
        </w:rPr>
        <w:t>Кармаскалинский</w:t>
      </w:r>
      <w:proofErr w:type="spellEnd"/>
      <w:r w:rsidRPr="00D2528B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</w:p>
    <w:p w:rsidR="00D2528B" w:rsidRPr="00D2528B" w:rsidRDefault="00D2528B" w:rsidP="00D2528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м</w:t>
      </w:r>
      <w:r w:rsidRPr="00D2528B">
        <w:rPr>
          <w:rFonts w:ascii="Times New Roman" w:hAnsi="Times New Roman" w:cs="Times New Roman"/>
          <w:sz w:val="20"/>
          <w:szCs w:val="20"/>
          <w:lang w:eastAsia="ru-RU"/>
        </w:rPr>
        <w:t xml:space="preserve">униципального района </w:t>
      </w:r>
    </w:p>
    <w:p w:rsidR="00D2528B" w:rsidRDefault="00D2528B" w:rsidP="00D2528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D2528B">
        <w:rPr>
          <w:rFonts w:ascii="Times New Roman" w:hAnsi="Times New Roman" w:cs="Times New Roman"/>
          <w:sz w:val="20"/>
          <w:szCs w:val="20"/>
          <w:lang w:eastAsia="ru-RU"/>
        </w:rPr>
        <w:t>Кармас</w:t>
      </w:r>
      <w:r>
        <w:rPr>
          <w:rFonts w:ascii="Times New Roman" w:hAnsi="Times New Roman" w:cs="Times New Roman"/>
          <w:sz w:val="20"/>
          <w:szCs w:val="20"/>
          <w:lang w:eastAsia="ru-RU"/>
        </w:rPr>
        <w:t>к</w:t>
      </w:r>
      <w:r w:rsidRPr="00D2528B">
        <w:rPr>
          <w:rFonts w:ascii="Times New Roman" w:hAnsi="Times New Roman" w:cs="Times New Roman"/>
          <w:sz w:val="20"/>
          <w:szCs w:val="20"/>
          <w:lang w:eastAsia="ru-RU"/>
        </w:rPr>
        <w:t>алинский</w:t>
      </w:r>
      <w:proofErr w:type="spellEnd"/>
      <w:r w:rsidRPr="00D2528B">
        <w:rPr>
          <w:rFonts w:ascii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D2528B" w:rsidRPr="00D2528B" w:rsidRDefault="00D2528B" w:rsidP="00D2528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="00E522D7">
        <w:rPr>
          <w:rFonts w:ascii="Times New Roman" w:hAnsi="Times New Roman" w:cs="Times New Roman"/>
          <w:sz w:val="20"/>
          <w:szCs w:val="20"/>
          <w:lang w:eastAsia="ru-RU"/>
        </w:rPr>
        <w:t xml:space="preserve"> 1</w:t>
      </w:r>
      <w:r w:rsidR="006064CB"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="00E522D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>»</w:t>
      </w:r>
      <w:r w:rsidR="00E522D7">
        <w:rPr>
          <w:rFonts w:ascii="Times New Roman" w:hAnsi="Times New Roman" w:cs="Times New Roman"/>
          <w:sz w:val="20"/>
          <w:szCs w:val="20"/>
          <w:lang w:eastAsia="ru-RU"/>
        </w:rPr>
        <w:t xml:space="preserve"> марта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2023 года № </w:t>
      </w:r>
      <w:r w:rsidR="006064CB">
        <w:rPr>
          <w:rFonts w:ascii="Times New Roman" w:hAnsi="Times New Roman" w:cs="Times New Roman"/>
          <w:sz w:val="20"/>
          <w:szCs w:val="20"/>
          <w:lang w:eastAsia="ru-RU"/>
        </w:rPr>
        <w:t>36/1</w:t>
      </w:r>
    </w:p>
    <w:p w:rsidR="00D2528B" w:rsidRDefault="00D2528B" w:rsidP="00472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D2528B" w:rsidRPr="00D2528B" w:rsidRDefault="00D2528B" w:rsidP="00D2528B">
      <w:pPr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D2528B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ФОРМА</w:t>
      </w:r>
    </w:p>
    <w:p w:rsidR="00D2528B" w:rsidRPr="00D2528B" w:rsidRDefault="00D2528B" w:rsidP="00D2528B">
      <w:pPr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D2528B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перечня объектов, в отношении которых планируется заключение концессионных соглашений</w:t>
      </w:r>
    </w:p>
    <w:tbl>
      <w:tblPr>
        <w:tblpPr w:leftFromText="180" w:rightFromText="180" w:vertAnchor="text" w:tblpY="1"/>
        <w:tblOverlap w:val="never"/>
        <w:tblW w:w="9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7"/>
        <w:gridCol w:w="2312"/>
        <w:gridCol w:w="3300"/>
        <w:gridCol w:w="3060"/>
      </w:tblGrid>
      <w:tr w:rsidR="00FD4880" w:rsidRPr="00D2528B" w:rsidTr="006064CB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880" w:rsidRPr="00D2528B" w:rsidRDefault="00FD4880" w:rsidP="006064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D2528B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2528B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п</w:t>
            </w:r>
            <w:proofErr w:type="gramEnd"/>
            <w:r w:rsidRPr="00D2528B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880" w:rsidRPr="00D2528B" w:rsidRDefault="00FD4880" w:rsidP="006064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D2528B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Наименование объекта, адрес и (или) местоположение объекта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880" w:rsidRPr="00D2528B" w:rsidRDefault="00FD4880" w:rsidP="006064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D2528B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Характеристика объекта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880" w:rsidRPr="00D2528B" w:rsidRDefault="00FD4880" w:rsidP="006064CB">
            <w:pPr>
              <w:spacing w:after="150" w:line="240" w:lineRule="auto"/>
              <w:ind w:left="932" w:hanging="932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D2528B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Кадастровый номер объекта недвижимого имущества</w:t>
            </w:r>
          </w:p>
        </w:tc>
      </w:tr>
      <w:tr w:rsidR="006064CB" w:rsidRPr="00D2528B" w:rsidTr="006064CB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4CB" w:rsidRPr="00B92554" w:rsidRDefault="006064CB" w:rsidP="0007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 1.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4CB" w:rsidRPr="00B92554" w:rsidRDefault="006064CB" w:rsidP="0007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Водопроводные сети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4CB" w:rsidRPr="00B92554" w:rsidRDefault="006064CB" w:rsidP="00606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Start w:id="0" w:name="_GoBack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. Кармаскалы -                       д. Алексеевка, 1974 г.</w:t>
            </w:r>
          </w:p>
          <w:p w:rsidR="006064CB" w:rsidRPr="00B92554" w:rsidRDefault="006064CB" w:rsidP="006064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протяженность 2866 м.</w:t>
            </w:r>
            <w:bookmarkEnd w:id="0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064CB" w:rsidRPr="00B92554" w:rsidRDefault="006064CB" w:rsidP="0007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02:31:000000:2948</w:t>
            </w:r>
          </w:p>
        </w:tc>
      </w:tr>
      <w:tr w:rsidR="006064CB" w:rsidRPr="00D2528B" w:rsidTr="006064CB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Водопроводные сети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ул.50 лет Победы,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ул.Айская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ул.Аксакова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ул.Ардаширова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ул.Вишневая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ул.Высоковольтная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ул.Гоголя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ул.Дружбы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ул.Кирова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пер.Луговой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ул.М.Гафури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ул.Молодежная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ул.Мостовая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ул.Новая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ул.Озерная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ул.Парковая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ул.Партизанская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ул.Первомайская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ул.Полевая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ул.Пушкина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ул.Рабочая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ул.Рафикова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пер.Речной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ул.Рябиновая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ул.С.Юлаева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ул.Садовая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еверная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ул.Сиреневая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ул.Строительная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ул.Султан-Галиева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ул.Тукаева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ул.Ф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Мухаметьянова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ул.Фрунзе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ул.Худайбердина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ул.Чапаева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ул.Чехова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ул.Чишминская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ул.Шаймуратова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ул.Южная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ул.Яланская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, б-р Молодежи                      протяженность 35079 м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02:31:000000:2933</w:t>
            </w:r>
          </w:p>
        </w:tc>
      </w:tr>
      <w:tr w:rsidR="006064CB" w:rsidRPr="00D2528B" w:rsidTr="006064CB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Водопроводные сети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Кармаскалы - д. Карламан</w:t>
            </w:r>
          </w:p>
          <w:p w:rsidR="006064CB" w:rsidRPr="00B92554" w:rsidRDefault="006064CB" w:rsidP="0007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1980 г. протяженность 7956 м.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02:31:000000:2943</w:t>
            </w:r>
          </w:p>
        </w:tc>
      </w:tr>
      <w:tr w:rsidR="006064CB" w:rsidRPr="00D2528B" w:rsidTr="006064CB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Водопроводные сети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Савалеево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 - с. Кармаскалы, 13193 м.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02:31:000000:2958</w:t>
            </w:r>
          </w:p>
        </w:tc>
      </w:tr>
      <w:tr w:rsidR="006064CB" w:rsidRPr="00D2528B" w:rsidTr="006064CB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Водопроводные сети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с. Кармаскалы улицы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Спортивная,Вахитова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Талалова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Калганова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Первомайская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армаскалы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, протяженность 5458 м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02:31:000000:1992</w:t>
            </w:r>
          </w:p>
        </w:tc>
      </w:tr>
      <w:tr w:rsidR="006064CB" w:rsidRPr="00D2528B" w:rsidTr="006064CB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Водопроводные сети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Водовод подземной прокладки протяженностью 900 м по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ул.С.Юлаева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афикова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02:31:000000:578</w:t>
            </w:r>
          </w:p>
        </w:tc>
      </w:tr>
      <w:tr w:rsidR="006064CB" w:rsidRPr="00D2528B" w:rsidTr="006064CB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Водопроводные сети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Поселковый водопровод по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аречная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ул.Чехова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ул.М.Гафури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ул.Ш.Биккула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, протяженность 5405 м.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02:31:000000:579</w:t>
            </w:r>
          </w:p>
        </w:tc>
      </w:tr>
      <w:tr w:rsidR="006064CB" w:rsidRPr="00D2528B" w:rsidTr="006064CB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Водопроводные сети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Водовод подземной прокладки протяженностью 675 м. </w:t>
            </w:r>
            <w:r w:rsidRPr="00B92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ухаметьянова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ул.Молодежная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ул.Худайбердина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02:31:000000:575</w:t>
            </w:r>
          </w:p>
        </w:tc>
      </w:tr>
      <w:tr w:rsidR="006064CB" w:rsidRPr="00D2528B" w:rsidTr="006064CB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Водоснабжение и водоотведение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 и водоотведение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армаскалы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д.Константиновка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д.Карламан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, протяженностью 2939 м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02:31:000000:1501</w:t>
            </w:r>
          </w:p>
        </w:tc>
      </w:tr>
      <w:tr w:rsidR="006064CB" w:rsidRPr="00D2528B" w:rsidTr="006064CB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Канализационные сети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удайбердина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, Султан-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Ленина,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Тукаева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, протяженность 4287 м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02:31:000000:2897</w:t>
            </w:r>
          </w:p>
        </w:tc>
      </w:tr>
      <w:tr w:rsidR="006064CB" w:rsidRPr="00D2528B" w:rsidTr="006064CB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Канализационные сети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армаскалы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ул.Садовая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, протяженность 965 м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02:31:110215:516</w:t>
            </w:r>
          </w:p>
        </w:tc>
      </w:tr>
      <w:tr w:rsidR="006064CB" w:rsidRPr="00D2528B" w:rsidTr="006064CB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Канализационные сети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армаскалы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ул.Мира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, протяженность 561 м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02:31:000000:2874</w:t>
            </w:r>
          </w:p>
        </w:tc>
      </w:tr>
      <w:tr w:rsidR="006064CB" w:rsidRPr="00D2528B" w:rsidTr="006064CB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Канализационные сети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армаскалы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ул.Чехова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, протяженность 913 м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02:31:000000:2884</w:t>
            </w:r>
          </w:p>
        </w:tc>
      </w:tr>
      <w:tr w:rsidR="006064CB" w:rsidRPr="00D2528B" w:rsidTr="006064CB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Канализационные сети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армаскалы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ул.Полевая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, Парковая, протяженность 2437 м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02:31:000000:2896</w:t>
            </w:r>
          </w:p>
        </w:tc>
      </w:tr>
      <w:tr w:rsidR="006064CB" w:rsidRPr="00D2528B" w:rsidTr="006064CB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Канализационные сети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армаскалы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ул.Кирова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, протяженность 1161 м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02:31:000000:2900</w:t>
            </w:r>
          </w:p>
        </w:tc>
      </w:tr>
      <w:tr w:rsidR="006064CB" w:rsidRPr="00D2528B" w:rsidTr="006064CB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Канализационные сети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армаскалы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ул.Вишневая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Сиреневая, Березовая, Первомайская,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Гафури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, Рябиновая, Цветочная, протяженность 2380 м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02:31:000000:2904</w:t>
            </w:r>
          </w:p>
        </w:tc>
      </w:tr>
      <w:tr w:rsidR="006064CB" w:rsidRPr="00D2528B" w:rsidTr="006064CB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Тепловые сети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армаскалы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ул.Кирова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, Садовая, Чехова, Султан-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, Мира,  протяженностью 7381 м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02:31:000000:2926</w:t>
            </w:r>
          </w:p>
        </w:tc>
      </w:tr>
      <w:tr w:rsidR="006064CB" w:rsidRPr="00D2528B" w:rsidTr="006064CB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Тепловые сети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армаскалы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ул.Полевая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 xml:space="preserve">, Парковая, </w:t>
            </w:r>
            <w:proofErr w:type="spellStart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М.Гафури</w:t>
            </w:r>
            <w:proofErr w:type="spellEnd"/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, Первомайская, протяженностью 1646 м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64CB" w:rsidRPr="00B92554" w:rsidRDefault="006064CB" w:rsidP="00070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54">
              <w:rPr>
                <w:rFonts w:ascii="Times New Roman" w:hAnsi="Times New Roman" w:cs="Times New Roman"/>
                <w:sz w:val="28"/>
                <w:szCs w:val="28"/>
              </w:rPr>
              <w:t>02:31:000000:2919</w:t>
            </w:r>
          </w:p>
        </w:tc>
      </w:tr>
    </w:tbl>
    <w:p w:rsidR="006064CB" w:rsidRDefault="006064CB" w:rsidP="00472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6064CB" w:rsidRDefault="006064CB" w:rsidP="00472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6064CB" w:rsidRDefault="006064CB" w:rsidP="00472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6064CB" w:rsidRDefault="006064CB" w:rsidP="00472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D2528B" w:rsidRDefault="006064CB" w:rsidP="00472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 w:type="textWrapping" w:clear="all"/>
      </w:r>
    </w:p>
    <w:p w:rsidR="00FF5481" w:rsidRDefault="00FF5481" w:rsidP="00472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FF5481" w:rsidRPr="004722D6" w:rsidRDefault="00FF5481" w:rsidP="00472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Управляющий делами администрации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proofErr w:type="spellStart"/>
      <w:r w:rsidR="006064C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Т.П.Кириллова</w:t>
      </w:r>
      <w:proofErr w:type="spellEnd"/>
    </w:p>
    <w:p w:rsidR="004722D6" w:rsidRDefault="004722D6"/>
    <w:sectPr w:rsidR="004722D6" w:rsidSect="00E827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A4CA7"/>
    <w:multiLevelType w:val="multilevel"/>
    <w:tmpl w:val="D67CE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D6"/>
    <w:rsid w:val="004722D6"/>
    <w:rsid w:val="006064CB"/>
    <w:rsid w:val="0081557A"/>
    <w:rsid w:val="00831576"/>
    <w:rsid w:val="008801AC"/>
    <w:rsid w:val="00A8204A"/>
    <w:rsid w:val="00D2528B"/>
    <w:rsid w:val="00E522D7"/>
    <w:rsid w:val="00E8270E"/>
    <w:rsid w:val="00E97721"/>
    <w:rsid w:val="00FD4880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2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2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ASRock</dc:creator>
  <cp:lastModifiedBy>User</cp:lastModifiedBy>
  <cp:revision>3</cp:revision>
  <cp:lastPrinted>2023-04-24T12:00:00Z</cp:lastPrinted>
  <dcterms:created xsi:type="dcterms:W3CDTF">2023-04-24T10:36:00Z</dcterms:created>
  <dcterms:modified xsi:type="dcterms:W3CDTF">2023-04-24T12:01:00Z</dcterms:modified>
</cp:coreProperties>
</file>